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2D" w:rsidRDefault="00E76783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E76783" w:rsidP="00761E60">
      <w:pPr>
        <w:jc w:val="right"/>
        <w:rPr>
          <w:rFonts w:ascii="Century Gothic" w:hAnsi="Century Gothic"/>
        </w:rPr>
      </w:pPr>
    </w:p>
    <w:p w:rsidR="00C0682D" w:rsidRDefault="00E76783" w:rsidP="00761E60">
      <w:pPr>
        <w:jc w:val="right"/>
        <w:rPr>
          <w:rFonts w:ascii="Century Gothic" w:hAnsi="Century Gothic"/>
        </w:rPr>
      </w:pPr>
    </w:p>
    <w:p w:rsidR="00761E60" w:rsidRPr="00C0682D" w:rsidRDefault="00E76783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01 października 2019</w:t>
      </w:r>
      <w:bookmarkEnd w:id="1"/>
      <w:r w:rsidRPr="00C0682D">
        <w:rPr>
          <w:rFonts w:ascii="Century Gothic" w:hAnsi="Century Gothic"/>
        </w:rPr>
        <w:t xml:space="preserve"> r.</w:t>
      </w:r>
    </w:p>
    <w:p w:rsidR="00206E51" w:rsidRPr="00997B29" w:rsidRDefault="00E76783" w:rsidP="00206E51">
      <w:pPr>
        <w:pStyle w:val="menfont"/>
        <w:rPr>
          <w:rFonts w:ascii="Century Gothic" w:hAnsi="Century Gothic"/>
        </w:rPr>
      </w:pPr>
      <w:bookmarkStart w:id="2" w:name="ezdSprawaZnak"/>
      <w:r w:rsidRPr="00997B29">
        <w:rPr>
          <w:rFonts w:ascii="Century Gothic" w:hAnsi="Century Gothic"/>
        </w:rPr>
        <w:t>DWKI-WPB.513.168.2019</w:t>
      </w:r>
      <w:bookmarkEnd w:id="2"/>
      <w:r w:rsidRPr="00997B29">
        <w:rPr>
          <w:rFonts w:ascii="Century Gothic" w:hAnsi="Century Gothic"/>
        </w:rPr>
        <w:t>.</w:t>
      </w:r>
      <w:bookmarkStart w:id="3" w:name="ezdAutorInicjaly"/>
      <w:r w:rsidRPr="00997B29">
        <w:rPr>
          <w:rFonts w:ascii="Century Gothic" w:hAnsi="Century Gothic"/>
        </w:rPr>
        <w:t>BN</w:t>
      </w:r>
      <w:bookmarkEnd w:id="3"/>
    </w:p>
    <w:p w:rsidR="00DF28D0" w:rsidRPr="00C0682D" w:rsidRDefault="00E76783">
      <w:pPr>
        <w:pStyle w:val="menfont"/>
        <w:rPr>
          <w:rFonts w:ascii="Century Gothic" w:hAnsi="Century Gothic"/>
        </w:rPr>
      </w:pPr>
    </w:p>
    <w:p w:rsidR="00DF28D0" w:rsidRPr="00C0682D" w:rsidRDefault="00E76783">
      <w:pPr>
        <w:pStyle w:val="menfont"/>
        <w:rPr>
          <w:rFonts w:ascii="Century Gothic" w:hAnsi="Century Gothic"/>
        </w:rPr>
      </w:pPr>
    </w:p>
    <w:p w:rsidR="008C5508" w:rsidRDefault="00E76783" w:rsidP="008C5508">
      <w:pPr>
        <w:pStyle w:val="menfont"/>
        <w:rPr>
          <w:rFonts w:ascii="Century Gothic" w:hAnsi="Century Gothic"/>
        </w:rPr>
      </w:pPr>
    </w:p>
    <w:p w:rsidR="008C5508" w:rsidRDefault="00E76783" w:rsidP="008C5508">
      <w:pPr>
        <w:pStyle w:val="menfont"/>
        <w:ind w:left="4956" w:right="-1"/>
        <w:jc w:val="right"/>
        <w:rPr>
          <w:rFonts w:ascii="Century Gothic" w:hAnsi="Century Gothic"/>
        </w:rPr>
      </w:pPr>
    </w:p>
    <w:p w:rsidR="008C5508" w:rsidRDefault="00E76783" w:rsidP="00804713">
      <w:pPr>
        <w:pStyle w:val="menfont"/>
        <w:ind w:firstLine="6096"/>
        <w:rPr>
          <w:rFonts w:ascii="Century Gothic" w:hAnsi="Century Gothic"/>
        </w:rPr>
      </w:pPr>
      <w:r>
        <w:rPr>
          <w:rFonts w:ascii="Century Gothic" w:hAnsi="Century Gothic"/>
        </w:rPr>
        <w:t>Kuratorzy Oświaty</w:t>
      </w:r>
    </w:p>
    <w:p w:rsidR="008C5508" w:rsidRDefault="00E76783" w:rsidP="00804713">
      <w:pPr>
        <w:pStyle w:val="menfont"/>
        <w:ind w:firstLine="6096"/>
        <w:rPr>
          <w:rFonts w:ascii="Century Gothic" w:hAnsi="Century Gothic"/>
        </w:rPr>
      </w:pPr>
      <w:r>
        <w:rPr>
          <w:rFonts w:ascii="Century Gothic" w:hAnsi="Century Gothic"/>
        </w:rPr>
        <w:t>wszyscy</w:t>
      </w:r>
    </w:p>
    <w:p w:rsidR="008C5508" w:rsidRDefault="00E76783" w:rsidP="008C5508">
      <w:pPr>
        <w:pStyle w:val="menfont"/>
      </w:pPr>
    </w:p>
    <w:p w:rsidR="008C5508" w:rsidRDefault="00E76783" w:rsidP="008C5508">
      <w:pPr>
        <w:pStyle w:val="menfont"/>
      </w:pPr>
    </w:p>
    <w:p w:rsidR="008C5508" w:rsidRDefault="00E76783" w:rsidP="008C5508">
      <w:pPr>
        <w:pStyle w:val="menfont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Szanowni Państwo Kuratorzy,</w:t>
      </w:r>
    </w:p>
    <w:p w:rsidR="001959AC" w:rsidRDefault="00E76783" w:rsidP="00804713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związku z napływającymi do Ministerstwa Edukacji Narodowej </w:t>
      </w:r>
      <w:r w:rsidRPr="00804713">
        <w:rPr>
          <w:rFonts w:ascii="Century Gothic" w:hAnsi="Century Gothic"/>
        </w:rPr>
        <w:t>sygnałami i wątpliwościami</w:t>
      </w:r>
      <w:r>
        <w:rPr>
          <w:rFonts w:ascii="Century Gothic" w:hAnsi="Century Gothic"/>
        </w:rPr>
        <w:t xml:space="preserve"> od rodziców uczniów</w:t>
      </w:r>
      <w:r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jak co roku </w:t>
      </w:r>
      <w:r>
        <w:rPr>
          <w:rFonts w:ascii="Century Gothic" w:hAnsi="Century Gothic"/>
        </w:rPr>
        <w:t xml:space="preserve">uprzejmie </w:t>
      </w:r>
      <w:r>
        <w:rPr>
          <w:rFonts w:ascii="Century Gothic" w:hAnsi="Century Gothic"/>
        </w:rPr>
        <w:t>przypominam.</w:t>
      </w:r>
    </w:p>
    <w:p w:rsidR="001959AC" w:rsidRDefault="00E76783" w:rsidP="00804713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>
        <w:rPr>
          <w:rFonts w:ascii="Century Gothic" w:hAnsi="Century Gothic"/>
        </w:rPr>
        <w:t xml:space="preserve"> obecnym stanie prawnym nie ma regulacji ustanawiających </w:t>
      </w:r>
      <w:r w:rsidRPr="00804713">
        <w:rPr>
          <w:rFonts w:ascii="Century Gothic" w:hAnsi="Century Gothic"/>
        </w:rPr>
        <w:t>obowiązkowe ubezpieczenia w</w:t>
      </w:r>
      <w:r>
        <w:rPr>
          <w:rFonts w:ascii="Century Gothic" w:hAnsi="Century Gothic"/>
        </w:rPr>
        <w:t xml:space="preserve"> odn</w:t>
      </w:r>
      <w:r>
        <w:rPr>
          <w:rFonts w:ascii="Century Gothic" w:hAnsi="Century Gothic"/>
        </w:rPr>
        <w:t xml:space="preserve">iesieniu do działalności szkół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i placówek oświatowych, z wyjątkiem</w:t>
      </w:r>
      <w:r w:rsidRPr="001959A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ubezpieczenia od </w:t>
      </w:r>
      <w:r w:rsidRPr="007C6E6E">
        <w:rPr>
          <w:rFonts w:ascii="Century Gothic" w:hAnsi="Century Gothic"/>
        </w:rPr>
        <w:t>następstw nieszczęśliwych wypadków</w:t>
      </w:r>
      <w:r>
        <w:rPr>
          <w:rFonts w:ascii="Century Gothic" w:hAnsi="Century Gothic"/>
        </w:rPr>
        <w:t xml:space="preserve"> i kosztów leczenia w</w:t>
      </w:r>
      <w:r>
        <w:rPr>
          <w:rFonts w:ascii="Century Gothic" w:hAnsi="Century Gothic"/>
        </w:rPr>
        <w:t xml:space="preserve"> sytuacji, w k</w:t>
      </w:r>
      <w:r>
        <w:rPr>
          <w:rFonts w:ascii="Century Gothic" w:hAnsi="Century Gothic"/>
        </w:rPr>
        <w:t>tórej szkoła organizuje wycieczkę zagraniczną</w:t>
      </w:r>
      <w:r>
        <w:rPr>
          <w:rStyle w:val="Odwoanieprzypisudolnego"/>
          <w:rFonts w:ascii="Century Gothic" w:hAnsi="Century Gothic"/>
        </w:rPr>
        <w:footnoteReference w:id="1"/>
      </w:r>
      <w:r>
        <w:rPr>
          <w:rFonts w:ascii="Century Gothic" w:hAnsi="Century Gothic"/>
        </w:rPr>
        <w:t xml:space="preserve"> lub wypoczynek za granicą</w:t>
      </w:r>
      <w:r>
        <w:rPr>
          <w:rStyle w:val="Odwoanieprzypisudolnego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 (samodzielnie lub we współpracy z przedsiębiorcami zajmującymi się działalnością turystyczną). </w:t>
      </w:r>
    </w:p>
    <w:p w:rsidR="00804713" w:rsidRDefault="00E76783" w:rsidP="00804713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Umowa ubezpieczenia od </w:t>
      </w:r>
      <w:r w:rsidRPr="007C6E6E">
        <w:rPr>
          <w:rFonts w:ascii="Century Gothic" w:hAnsi="Century Gothic"/>
        </w:rPr>
        <w:t xml:space="preserve">następstw nieszczęśliwych wypadków (NNW) </w:t>
      </w:r>
      <w:r w:rsidRPr="007C6E6E">
        <w:rPr>
          <w:rFonts w:ascii="Century Gothic" w:hAnsi="Century Gothic"/>
        </w:rPr>
        <w:t>na rze</w:t>
      </w:r>
      <w:r>
        <w:rPr>
          <w:rFonts w:ascii="Century Gothic" w:hAnsi="Century Gothic"/>
        </w:rPr>
        <w:t xml:space="preserve">cz </w:t>
      </w:r>
      <w:r>
        <w:rPr>
          <w:rFonts w:ascii="Century Gothic" w:hAnsi="Century Gothic"/>
        </w:rPr>
        <w:t xml:space="preserve">dzieci i młodzieży szkolnej jest dobrowolną umową ubezpieczenia. Może być zawarta wyłącznie z woli rodziców. </w:t>
      </w:r>
    </w:p>
    <w:p w:rsidR="008C5508" w:rsidRDefault="00E76783" w:rsidP="00804713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Przepisy ustawy Prawo oświatowe</w:t>
      </w:r>
      <w:r>
        <w:rPr>
          <w:rStyle w:val="Odwoanieprzypisudolnego"/>
          <w:rFonts w:ascii="Century Gothic" w:hAnsi="Century Gothic"/>
        </w:rPr>
        <w:footnoteReference w:id="3"/>
      </w:r>
      <w:r>
        <w:rPr>
          <w:rFonts w:ascii="Century Gothic" w:hAnsi="Century Gothic"/>
        </w:rPr>
        <w:t xml:space="preserve"> nie upoważniają dyrektora szkoły,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jak również innych organów szkoły, do podejmowania czynności związanych z zawie</w:t>
      </w:r>
      <w:r>
        <w:rPr>
          <w:rFonts w:ascii="Century Gothic" w:hAnsi="Century Gothic"/>
        </w:rPr>
        <w:t>raniem umów ubezpieczenia na rzecz uczniów. Także rady rodziców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nie mają upoważnienia prawnego do zawierania jakichkolwiek umów, w tym umów ubezpieczenia grupowego NNW.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Mogą jednak wnioskować do organu prowadzącego we wszystkich sprawach szkoły, w tym równ</w:t>
      </w:r>
      <w:r>
        <w:rPr>
          <w:rFonts w:ascii="Century Gothic" w:hAnsi="Century Gothic"/>
        </w:rPr>
        <w:t>ież w sprawach dotyczących ubezpieczenia</w:t>
      </w:r>
      <w:r>
        <w:rPr>
          <w:rStyle w:val="Odwoanieprzypisudolnego"/>
          <w:rFonts w:ascii="Century Gothic" w:hAnsi="Century Gothic"/>
        </w:rPr>
        <w:footnoteReference w:id="4"/>
      </w:r>
      <w:r>
        <w:rPr>
          <w:rFonts w:ascii="Century Gothic" w:hAnsi="Century Gothic"/>
        </w:rPr>
        <w:t>.</w:t>
      </w:r>
    </w:p>
    <w:p w:rsidR="008C5508" w:rsidRDefault="00E76783" w:rsidP="00804713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To rodzice rozstrzygają, czy należy w szkole ubezpieczyć dziecko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i od nich zależy przyjęty sposób procedowania  wyboru ubezpieczyciela oraz wybór oferty. Żądanie przez dyrektorów szkół i placówek od rodziców pokr</w:t>
      </w:r>
      <w:r>
        <w:rPr>
          <w:rFonts w:ascii="Century Gothic" w:hAnsi="Century Gothic"/>
        </w:rPr>
        <w:t>ycia kosztów ubezpieczenia dzieci od następstw nieszczęśliwych wypadków (bezpośrednio lub za pośrednictwem szkoły), jak również żądanie jakichkolwiek oświadczeń w związku z odmową przez nich uiszczenia dobrowolnych ubezpieczeń, jest niedopuszczalną praktyk</w:t>
      </w:r>
      <w:r>
        <w:rPr>
          <w:rFonts w:ascii="Century Gothic" w:hAnsi="Century Gothic"/>
        </w:rPr>
        <w:t>ą.</w:t>
      </w:r>
    </w:p>
    <w:p w:rsidR="008C5508" w:rsidRDefault="00E76783" w:rsidP="00804713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Mając na względzie powyższe, zwracam się z uprzejmą prośbą </w:t>
      </w:r>
      <w:r>
        <w:rPr>
          <w:rFonts w:ascii="Century Gothic" w:hAnsi="Century Gothic"/>
        </w:rPr>
        <w:br/>
        <w:t xml:space="preserve">o przypomnienie i upowszechnienie ww. treści wśród </w:t>
      </w:r>
      <w:r>
        <w:rPr>
          <w:rFonts w:ascii="Century Gothic" w:hAnsi="Century Gothic"/>
        </w:rPr>
        <w:t xml:space="preserve">dyrektorów </w:t>
      </w:r>
      <w:r>
        <w:rPr>
          <w:rFonts w:ascii="Century Gothic" w:hAnsi="Century Gothic"/>
        </w:rPr>
        <w:t xml:space="preserve">szkół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i placówek oświatowych</w:t>
      </w:r>
      <w:r>
        <w:rPr>
          <w:rFonts w:ascii="Century Gothic" w:hAnsi="Century Gothic"/>
        </w:rPr>
        <w:t>, nauczycieli i rodziców uczniów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Działanie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to powinno p</w:t>
      </w:r>
      <w:r w:rsidRPr="00804713">
        <w:rPr>
          <w:rFonts w:ascii="Century Gothic" w:hAnsi="Century Gothic"/>
        </w:rPr>
        <w:t xml:space="preserve">rzyczynić się </w:t>
      </w:r>
      <w:r>
        <w:rPr>
          <w:rFonts w:ascii="Century Gothic" w:hAnsi="Century Gothic"/>
        </w:rPr>
        <w:t xml:space="preserve">do wyeliminowania ewentualnych </w:t>
      </w:r>
      <w:r>
        <w:rPr>
          <w:rFonts w:ascii="Century Gothic" w:hAnsi="Century Gothic"/>
        </w:rPr>
        <w:t>nieprawidłowości na gruncie dobrow</w:t>
      </w:r>
      <w:r>
        <w:rPr>
          <w:rFonts w:ascii="Century Gothic" w:hAnsi="Century Gothic"/>
        </w:rPr>
        <w:t xml:space="preserve">olnych ubezpieczeń zawieranych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w szkołach i placówkach oświatowych.</w:t>
      </w:r>
    </w:p>
    <w:p w:rsidR="008C5508" w:rsidRDefault="00E76783" w:rsidP="00804713">
      <w:pPr>
        <w:pStyle w:val="menfont"/>
        <w:spacing w:before="120"/>
        <w:jc w:val="both"/>
        <w:rPr>
          <w:rFonts w:ascii="Century Gothic" w:hAnsi="Century Gothic"/>
        </w:rPr>
      </w:pPr>
    </w:p>
    <w:p w:rsidR="008C5508" w:rsidRDefault="00E76783" w:rsidP="008C5508">
      <w:pPr>
        <w:pStyle w:val="menfont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wyrazami szacunku</w:t>
      </w:r>
    </w:p>
    <w:p w:rsidR="008C5508" w:rsidRDefault="00E76783" w:rsidP="008C5508">
      <w:pPr>
        <w:pStyle w:val="menfont"/>
        <w:ind w:right="-143"/>
        <w:rPr>
          <w:rFonts w:ascii="Century Gothic" w:hAnsi="Century Gothic"/>
          <w:i/>
        </w:rPr>
      </w:pPr>
    </w:p>
    <w:p w:rsidR="001C2408" w:rsidRDefault="00E76783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E76783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E76783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RDefault="00E76783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RDefault="00E76783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E76783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Iwona Michałek</w:t>
                            </w:r>
                            <w:bookmarkEnd w:id="4"/>
                          </w:p>
                          <w:p w:rsidR="00673EDF" w:rsidRPr="00C0682D" w:rsidRDefault="00E76783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Iwona Michałek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Sekretarz Stanu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R="001C2408" w:rsidRPr="001C2408" w:rsidSect="001959AC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9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783" w:rsidRDefault="00E76783">
      <w:r>
        <w:separator/>
      </w:r>
    </w:p>
  </w:endnote>
  <w:endnote w:type="continuationSeparator" w:id="0">
    <w:p w:rsidR="00E76783" w:rsidRDefault="00E7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ABC50AB9-FBDF-44A0-BAF2-9C9ADADE31F1}"/>
    <w:embedItalic r:id="rId2" w:fontKey="{7EA95DE0-1606-4C60-B474-38E9B0B75E1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66FC90BD-BB30-408A-90AE-94EDC2831B9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8497B50B-406E-425E-9FB2-36D888C376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E76783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7" name="Obraz 127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9AC" w:rsidRDefault="00E76783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1084580</wp:posOffset>
          </wp:positionH>
          <wp:positionV relativeFrom="page">
            <wp:posOffset>10017760</wp:posOffset>
          </wp:positionV>
          <wp:extent cx="5391150" cy="1095375"/>
          <wp:effectExtent l="0" t="0" r="0" b="0"/>
          <wp:wrapTopAndBottom/>
          <wp:docPr id="129" name="Obraz 12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783" w:rsidRDefault="00E76783">
      <w:r>
        <w:separator/>
      </w:r>
    </w:p>
  </w:footnote>
  <w:footnote w:type="continuationSeparator" w:id="0">
    <w:p w:rsidR="00E76783" w:rsidRDefault="00E76783">
      <w:r>
        <w:continuationSeparator/>
      </w:r>
    </w:p>
  </w:footnote>
  <w:footnote w:id="1">
    <w:p w:rsidR="008C5508" w:rsidRDefault="00E76783" w:rsidP="008C5508">
      <w:pPr>
        <w:pStyle w:val="Tekstprzypisudolnego"/>
        <w:jc w:val="both"/>
        <w:rPr>
          <w:rFonts w:ascii="Century Gothic" w:hAnsi="Century Gothic"/>
        </w:rPr>
      </w:pPr>
      <w:r>
        <w:rPr>
          <w:rStyle w:val="Odwoanieprzypisudolnego"/>
          <w:rFonts w:ascii="Century Gothic" w:hAnsi="Century Gothic"/>
        </w:rPr>
        <w:footnoteRef/>
      </w:r>
      <w:r>
        <w:rPr>
          <w:rFonts w:ascii="Century Gothic" w:hAnsi="Century Gothic"/>
        </w:rPr>
        <w:t xml:space="preserve"> §15 </w:t>
      </w:r>
      <w:r w:rsidRPr="007C6E6E">
        <w:rPr>
          <w:rFonts w:ascii="Century Gothic" w:hAnsi="Century Gothic"/>
        </w:rPr>
        <w:t xml:space="preserve">rozporządzania </w:t>
      </w:r>
      <w:r w:rsidRPr="007C6E6E">
        <w:rPr>
          <w:rFonts w:ascii="Century Gothic" w:hAnsi="Century Gothic"/>
        </w:rPr>
        <w:t xml:space="preserve">Ministra Edukacji Narodowej </w:t>
      </w:r>
      <w:r w:rsidRPr="007C6E6E">
        <w:rPr>
          <w:rFonts w:ascii="Century Gothic" w:hAnsi="Century Gothic"/>
        </w:rPr>
        <w:t xml:space="preserve">z dnia </w:t>
      </w:r>
      <w:r w:rsidRPr="007C6E6E">
        <w:rPr>
          <w:rFonts w:ascii="Century Gothic" w:hAnsi="Century Gothic"/>
        </w:rPr>
        <w:t xml:space="preserve">25 maja 2018 r. </w:t>
      </w:r>
      <w:r w:rsidRPr="007C6E6E">
        <w:rPr>
          <w:rFonts w:ascii="Century Gothic" w:hAnsi="Century Gothic"/>
        </w:rPr>
        <w:t>w</w:t>
      </w:r>
      <w:r>
        <w:rPr>
          <w:rFonts w:ascii="Century Gothic" w:hAnsi="Century Gothic"/>
        </w:rPr>
        <w:t xml:space="preserve"> sprawie warunków i sposobu organizowania przez publiczne przedszkola, szkoły i placówki krajoznawstwa i turystyki (Dz. U. </w:t>
      </w:r>
      <w:r>
        <w:rPr>
          <w:rFonts w:ascii="Century Gothic" w:hAnsi="Century Gothic"/>
        </w:rPr>
        <w:t xml:space="preserve">poz. </w:t>
      </w:r>
      <w:r>
        <w:rPr>
          <w:rFonts w:ascii="Century Gothic" w:hAnsi="Century Gothic"/>
        </w:rPr>
        <w:t>1</w:t>
      </w:r>
      <w:r>
        <w:rPr>
          <w:rFonts w:ascii="Century Gothic" w:hAnsi="Century Gothic"/>
        </w:rPr>
        <w:t>05</w:t>
      </w:r>
      <w:r>
        <w:rPr>
          <w:rFonts w:ascii="Century Gothic" w:hAnsi="Century Gothic"/>
        </w:rPr>
        <w:t>5).</w:t>
      </w:r>
    </w:p>
  </w:footnote>
  <w:footnote w:id="2">
    <w:p w:rsidR="008C5508" w:rsidRPr="007C6E6E" w:rsidRDefault="00E76783" w:rsidP="008C5508">
      <w:pPr>
        <w:pStyle w:val="Tekstprzypisudolnego"/>
        <w:jc w:val="both"/>
        <w:rPr>
          <w:rFonts w:ascii="Century Gothic" w:hAnsi="Century Gothic"/>
        </w:rPr>
      </w:pPr>
      <w:r>
        <w:rPr>
          <w:rStyle w:val="Odwoanieprzypisudolnego"/>
          <w:rFonts w:ascii="Century Gothic" w:hAnsi="Century Gothic"/>
        </w:rPr>
        <w:footnoteRef/>
      </w:r>
      <w:r>
        <w:rPr>
          <w:rFonts w:ascii="Century Gothic" w:hAnsi="Century Gothic"/>
        </w:rPr>
        <w:t xml:space="preserve"> </w:t>
      </w:r>
      <w:r w:rsidRPr="007C6E6E">
        <w:rPr>
          <w:rFonts w:ascii="Century Gothic" w:hAnsi="Century Gothic"/>
        </w:rPr>
        <w:t>Art. 92c ust. 4 pkt 1 ustawy z dnia 7 września 1991 r. o systemie oświaty (Dz. U. z 2017 r. poz. 2198, z późn. zm.).</w:t>
      </w:r>
    </w:p>
  </w:footnote>
  <w:footnote w:id="3">
    <w:p w:rsidR="008C5508" w:rsidRDefault="00E76783" w:rsidP="008C5508">
      <w:pPr>
        <w:pStyle w:val="Tekstprzypisudolnego"/>
        <w:jc w:val="both"/>
        <w:rPr>
          <w:rFonts w:ascii="Century Gothic" w:hAnsi="Century Gothic"/>
        </w:rPr>
      </w:pPr>
      <w:r>
        <w:rPr>
          <w:rStyle w:val="Odwoanieprzypisudolnego"/>
          <w:rFonts w:ascii="Century Gothic" w:hAnsi="Century Gothic"/>
        </w:rPr>
        <w:footnoteRef/>
      </w:r>
      <w:r>
        <w:rPr>
          <w:rFonts w:ascii="Century Gothic" w:hAnsi="Century Gothic"/>
        </w:rPr>
        <w:t xml:space="preserve"> ustawa z dnia 14 grudnia 2016 r. Prawo oświatowe (Dz.U. z 2019 r. poz.1148</w:t>
      </w:r>
      <w:r>
        <w:rPr>
          <w:rFonts w:ascii="Century Gothic" w:hAnsi="Century Gothic"/>
        </w:rPr>
        <w:t>, z późn. zm.</w:t>
      </w:r>
      <w:r>
        <w:rPr>
          <w:rFonts w:ascii="Century Gothic" w:hAnsi="Century Gothic"/>
        </w:rPr>
        <w:t>).</w:t>
      </w:r>
    </w:p>
  </w:footnote>
  <w:footnote w:id="4">
    <w:p w:rsidR="008C5508" w:rsidRDefault="00E76783" w:rsidP="008C5508">
      <w:pPr>
        <w:pStyle w:val="Tekstprzypisudolnego"/>
        <w:jc w:val="both"/>
      </w:pPr>
      <w:r>
        <w:rPr>
          <w:rStyle w:val="Odwoanieprzypisudolnego"/>
          <w:rFonts w:ascii="Century Gothic" w:hAnsi="Century Gothic"/>
        </w:rPr>
        <w:footnoteRef/>
      </w:r>
      <w:r>
        <w:rPr>
          <w:rFonts w:ascii="Century Gothic" w:hAnsi="Century Gothic"/>
        </w:rPr>
        <w:t xml:space="preserve"> zgodnie z art. 84 ust.1 ustawy Prawo oświatowe.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E76783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E76783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8" name="Obraz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67"/>
    <w:rsid w:val="002C6867"/>
    <w:rsid w:val="00E7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8C55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5508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550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8C55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5508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55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2019-10-02T08:29:00Z</dcterms:created>
  <dcterms:modified xsi:type="dcterms:W3CDTF">2019-10-02T08:29:00Z</dcterms:modified>
</cp:coreProperties>
</file>